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B00ACC" w14:textId="77777777" w:rsidR="00E83CDC" w:rsidRDefault="00E83CDC" w:rsidP="00E83CDC">
      <w:pPr>
        <w:pStyle w:val="Heading1"/>
        <w:rPr>
          <w:lang w:val="en-US"/>
        </w:rPr>
      </w:pPr>
      <w:r>
        <w:rPr>
          <w:lang w:val="en-US"/>
        </w:rPr>
        <w:t>Open Call form</w:t>
      </w:r>
    </w:p>
    <w:p w14:paraId="5F9AFB97" w14:textId="77777777" w:rsidR="00E83CDC" w:rsidRDefault="00E83CDC" w:rsidP="00E83CDC">
      <w:pPr>
        <w:spacing w:before="120" w:after="120"/>
        <w:rPr>
          <w:rFonts w:ascii="Times New Roman" w:hAnsi="Times New Roman" w:cs="Times New Roman"/>
          <w:b/>
          <w:sz w:val="24"/>
          <w:szCs w:val="24"/>
          <w:lang w:val="en-US"/>
        </w:rPr>
      </w:pPr>
      <w:r>
        <w:rPr>
          <w:rFonts w:ascii="Times New Roman" w:hAnsi="Times New Roman" w:cs="Times New Roman"/>
          <w:b/>
          <w:sz w:val="24"/>
          <w:szCs w:val="24"/>
          <w:lang w:val="en-US"/>
        </w:rPr>
        <w:t>General conditions:</w:t>
      </w:r>
    </w:p>
    <w:p w14:paraId="7DC89073" w14:textId="7E66C981" w:rsidR="00E83CDC" w:rsidRDefault="005A61B5" w:rsidP="00E83CDC">
      <w:pPr>
        <w:spacing w:before="120" w:after="120"/>
        <w:rPr>
          <w:rFonts w:ascii="Times New Roman" w:hAnsi="Times New Roman" w:cs="Times New Roman"/>
          <w:bCs/>
          <w:sz w:val="24"/>
          <w:szCs w:val="24"/>
          <w:lang w:val="en-US"/>
        </w:rPr>
      </w:pPr>
      <w:r w:rsidRPr="005A61B5">
        <w:rPr>
          <w:rFonts w:ascii="Times New Roman" w:hAnsi="Times New Roman" w:cs="Times New Roman"/>
          <w:bCs/>
          <w:sz w:val="24"/>
          <w:szCs w:val="24"/>
          <w:lang w:val="en-US"/>
        </w:rPr>
        <w:t xml:space="preserve">Applications to the Open Calls can be submitted by both private and public </w:t>
      </w:r>
      <w:proofErr w:type="spellStart"/>
      <w:r w:rsidRPr="005A61B5">
        <w:rPr>
          <w:rFonts w:ascii="Times New Roman" w:hAnsi="Times New Roman" w:cs="Times New Roman"/>
          <w:bCs/>
          <w:sz w:val="24"/>
          <w:szCs w:val="24"/>
          <w:lang w:val="en-US"/>
        </w:rPr>
        <w:t>organisations</w:t>
      </w:r>
      <w:proofErr w:type="spellEnd"/>
      <w:r w:rsidRPr="005A61B5">
        <w:rPr>
          <w:rFonts w:ascii="Times New Roman" w:hAnsi="Times New Roman" w:cs="Times New Roman"/>
          <w:bCs/>
          <w:sz w:val="24"/>
          <w:szCs w:val="24"/>
          <w:lang w:val="en-US"/>
        </w:rPr>
        <w:t xml:space="preserve"> (please notice that researchers in their personal capacity are not allowed to submit a proposal), located within the EU Member States or Associated Countries. Each application needs to be “twinned” with a US counterpart, which means for execution of the experiment proposed also in the US. Please notice that while one or more US partners are needed to be part of the proposed experiment, funding will be granted by NGIatlantic.eu to cover the costs sustained by the EU teams only.</w:t>
      </w:r>
    </w:p>
    <w:p w14:paraId="484D5CC3" w14:textId="77777777" w:rsidR="005A61B5" w:rsidRDefault="005A61B5" w:rsidP="00E83CDC">
      <w:pPr>
        <w:spacing w:before="120" w:after="120"/>
        <w:rPr>
          <w:rFonts w:ascii="Times New Roman" w:hAnsi="Times New Roman" w:cs="Times New Roman"/>
          <w:b/>
          <w:sz w:val="24"/>
          <w:szCs w:val="24"/>
          <w:lang w:val="en-US"/>
        </w:rPr>
      </w:pPr>
    </w:p>
    <w:p w14:paraId="125A97AC" w14:textId="77777777" w:rsidR="00E83CDC" w:rsidRPr="00873611" w:rsidRDefault="00E83CDC" w:rsidP="00E83CDC">
      <w:pPr>
        <w:spacing w:before="120" w:after="120"/>
        <w:rPr>
          <w:rFonts w:ascii="Times New Roman" w:hAnsi="Times New Roman" w:cs="Times New Roman"/>
          <w:b/>
          <w:sz w:val="24"/>
          <w:szCs w:val="24"/>
          <w:lang w:val="en-US"/>
        </w:rPr>
      </w:pPr>
      <w:bookmarkStart w:id="0" w:name="OLE_LINK1"/>
      <w:bookmarkStart w:id="1" w:name="OLE_LINK2"/>
      <w:r>
        <w:rPr>
          <w:rFonts w:ascii="Times New Roman" w:hAnsi="Times New Roman" w:cs="Times New Roman"/>
          <w:b/>
          <w:sz w:val="24"/>
          <w:szCs w:val="24"/>
          <w:lang w:val="en-US"/>
        </w:rPr>
        <w:t xml:space="preserve">Proposing </w:t>
      </w:r>
      <w:proofErr w:type="spellStart"/>
      <w:r>
        <w:rPr>
          <w:rFonts w:ascii="Times New Roman" w:hAnsi="Times New Roman" w:cs="Times New Roman"/>
          <w:b/>
          <w:sz w:val="24"/>
          <w:szCs w:val="24"/>
          <w:lang w:val="en-US"/>
        </w:rPr>
        <w:t>organisation</w:t>
      </w:r>
      <w:proofErr w:type="spellEnd"/>
      <w:r>
        <w:rPr>
          <w:rFonts w:ascii="Times New Roman" w:hAnsi="Times New Roman" w:cs="Times New Roman"/>
          <w:b/>
          <w:sz w:val="24"/>
          <w:szCs w:val="24"/>
          <w:lang w:val="en-US"/>
        </w:rPr>
        <w:t>(s)</w:t>
      </w:r>
      <w:r w:rsidRPr="00873611">
        <w:rPr>
          <w:rFonts w:ascii="Times New Roman" w:hAnsi="Times New Roman" w:cs="Times New Roman"/>
          <w:b/>
          <w:sz w:val="24"/>
          <w:szCs w:val="24"/>
          <w:lang w:val="en-US"/>
        </w:rPr>
        <w:t xml:space="preserve"> </w:t>
      </w:r>
      <w:bookmarkEnd w:id="0"/>
      <w:bookmarkEnd w:id="1"/>
      <w:r w:rsidRPr="00873611">
        <w:rPr>
          <w:rFonts w:ascii="Times New Roman" w:hAnsi="Times New Roman" w:cs="Times New Roman"/>
          <w:b/>
          <w:sz w:val="24"/>
          <w:szCs w:val="24"/>
          <w:lang w:val="en-US"/>
        </w:rPr>
        <w:t>– EU</w:t>
      </w:r>
    </w:p>
    <w:p w14:paraId="387959C2" w14:textId="77777777" w:rsidR="00E83CDC" w:rsidRPr="00873611" w:rsidRDefault="00E83CDC" w:rsidP="00E83CDC">
      <w:pPr>
        <w:spacing w:before="120" w:after="120"/>
        <w:rPr>
          <w:rFonts w:ascii="Times New Roman" w:hAnsi="Times New Roman" w:cs="Times New Roman"/>
          <w:b/>
          <w:sz w:val="24"/>
          <w:szCs w:val="24"/>
          <w:lang w:val="en-US"/>
        </w:rPr>
      </w:pPr>
      <w:r>
        <w:rPr>
          <w:rFonts w:ascii="Times New Roman" w:hAnsi="Times New Roman" w:cs="Times New Roman"/>
          <w:b/>
          <w:sz w:val="24"/>
          <w:szCs w:val="24"/>
          <w:lang w:val="en-US"/>
        </w:rPr>
        <w:t xml:space="preserve">Proposing </w:t>
      </w:r>
      <w:proofErr w:type="spellStart"/>
      <w:r>
        <w:rPr>
          <w:rFonts w:ascii="Times New Roman" w:hAnsi="Times New Roman" w:cs="Times New Roman"/>
          <w:b/>
          <w:sz w:val="24"/>
          <w:szCs w:val="24"/>
          <w:lang w:val="en-US"/>
        </w:rPr>
        <w:t>organisation</w:t>
      </w:r>
      <w:proofErr w:type="spellEnd"/>
      <w:r>
        <w:rPr>
          <w:rFonts w:ascii="Times New Roman" w:hAnsi="Times New Roman" w:cs="Times New Roman"/>
          <w:b/>
          <w:sz w:val="24"/>
          <w:szCs w:val="24"/>
          <w:lang w:val="en-US"/>
        </w:rPr>
        <w:t>(s)</w:t>
      </w:r>
      <w:r w:rsidRPr="00873611">
        <w:rPr>
          <w:rFonts w:ascii="Times New Roman" w:hAnsi="Times New Roman" w:cs="Times New Roman"/>
          <w:b/>
          <w:sz w:val="24"/>
          <w:szCs w:val="24"/>
          <w:lang w:val="en-US"/>
        </w:rPr>
        <w:t xml:space="preserve"> – US</w:t>
      </w:r>
    </w:p>
    <w:p w14:paraId="22752AC4" w14:textId="77777777" w:rsidR="00E83CDC" w:rsidRPr="00873611" w:rsidRDefault="00E83CDC" w:rsidP="00E83CDC">
      <w:pPr>
        <w:spacing w:before="120" w:after="120"/>
        <w:rPr>
          <w:rFonts w:ascii="Times New Roman" w:hAnsi="Times New Roman" w:cs="Times New Roman"/>
          <w:sz w:val="24"/>
          <w:szCs w:val="24"/>
          <w:lang w:val="en-US"/>
        </w:rPr>
      </w:pPr>
    </w:p>
    <w:p w14:paraId="03F65907" w14:textId="77777777" w:rsidR="00E83CDC" w:rsidRPr="007F5B3A" w:rsidRDefault="00E83CDC" w:rsidP="00E83CDC">
      <w:pPr>
        <w:pStyle w:val="ListParagraph"/>
        <w:numPr>
          <w:ilvl w:val="0"/>
          <w:numId w:val="6"/>
        </w:numPr>
        <w:spacing w:before="120" w:after="120" w:line="240" w:lineRule="auto"/>
        <w:rPr>
          <w:rFonts w:ascii="Times New Roman" w:hAnsi="Times New Roman" w:cs="Times New Roman"/>
          <w:b/>
          <w:sz w:val="24"/>
          <w:szCs w:val="24"/>
          <w:lang w:val="en-US"/>
        </w:rPr>
      </w:pPr>
      <w:r w:rsidRPr="007F5B3A">
        <w:rPr>
          <w:rFonts w:ascii="Times New Roman" w:hAnsi="Times New Roman" w:cs="Times New Roman"/>
          <w:b/>
          <w:sz w:val="24"/>
          <w:szCs w:val="24"/>
          <w:lang w:val="en-US"/>
        </w:rPr>
        <w:t xml:space="preserve">Concept, objectives and approach </w:t>
      </w:r>
    </w:p>
    <w:p w14:paraId="1CC22162" w14:textId="77777777" w:rsidR="00E83CDC" w:rsidRPr="00C46A9D" w:rsidRDefault="00E83CDC" w:rsidP="00E83CDC">
      <w:pPr>
        <w:pStyle w:val="ListParagraph"/>
        <w:numPr>
          <w:ilvl w:val="1"/>
          <w:numId w:val="7"/>
        </w:numPr>
        <w:spacing w:before="120" w:after="120" w:line="240" w:lineRule="auto"/>
        <w:rPr>
          <w:rFonts w:ascii="Times New Roman" w:hAnsi="Times New Roman" w:cs="Times New Roman"/>
          <w:iCs/>
          <w:sz w:val="24"/>
          <w:szCs w:val="24"/>
          <w:lang w:val="en-US"/>
        </w:rPr>
      </w:pPr>
      <w:r w:rsidRPr="00BD69B1">
        <w:rPr>
          <w:rFonts w:ascii="Times New Roman" w:hAnsi="Times New Roman" w:cs="Times New Roman"/>
          <w:sz w:val="24"/>
          <w:szCs w:val="24"/>
          <w:lang w:val="en-US"/>
        </w:rPr>
        <w:t xml:space="preserve">Describe </w:t>
      </w:r>
      <w:r>
        <w:rPr>
          <w:rFonts w:ascii="Times New Roman" w:hAnsi="Times New Roman" w:cs="Times New Roman"/>
          <w:sz w:val="24"/>
          <w:szCs w:val="24"/>
          <w:lang w:val="en-US"/>
        </w:rPr>
        <w:t xml:space="preserve">the </w:t>
      </w:r>
      <w:r w:rsidRPr="00BD69B1">
        <w:rPr>
          <w:rFonts w:ascii="Times New Roman" w:hAnsi="Times New Roman" w:cs="Times New Roman"/>
          <w:sz w:val="24"/>
          <w:szCs w:val="24"/>
          <w:lang w:val="en-US"/>
        </w:rPr>
        <w:t>concept behind the proposed</w:t>
      </w:r>
      <w:r>
        <w:rPr>
          <w:rFonts w:ascii="Times New Roman" w:hAnsi="Times New Roman" w:cs="Times New Roman"/>
          <w:sz w:val="24"/>
          <w:szCs w:val="24"/>
          <w:lang w:val="en-US"/>
        </w:rPr>
        <w:t xml:space="preserve"> EU-US NGI experiment </w:t>
      </w:r>
      <w:r>
        <w:rPr>
          <w:rFonts w:ascii="Times New Roman" w:hAnsi="Times New Roman" w:cs="Times New Roman"/>
          <w:i/>
          <w:sz w:val="24"/>
          <w:szCs w:val="24"/>
          <w:lang w:val="en-US"/>
        </w:rPr>
        <w:t>(Maximum length: 6</w:t>
      </w:r>
      <w:r w:rsidRPr="002D0F78">
        <w:rPr>
          <w:rFonts w:ascii="Times New Roman" w:hAnsi="Times New Roman" w:cs="Times New Roman"/>
          <w:i/>
          <w:sz w:val="24"/>
          <w:szCs w:val="24"/>
          <w:lang w:val="en-US"/>
        </w:rPr>
        <w:t>00 words)</w:t>
      </w:r>
    </w:p>
    <w:p w14:paraId="5E877D26" w14:textId="17B6E9A1" w:rsidR="00E83CDC" w:rsidRPr="00352D8C" w:rsidRDefault="005A61B5" w:rsidP="00E83CDC">
      <w:pPr>
        <w:pStyle w:val="ListParagraph"/>
        <w:numPr>
          <w:ilvl w:val="1"/>
          <w:numId w:val="7"/>
        </w:numPr>
        <w:spacing w:before="120" w:after="120" w:line="240" w:lineRule="auto"/>
        <w:rPr>
          <w:rFonts w:ascii="Times New Roman" w:hAnsi="Times New Roman" w:cs="Times New Roman"/>
          <w:iCs/>
          <w:sz w:val="24"/>
          <w:szCs w:val="24"/>
          <w:lang w:val="en-US"/>
        </w:rPr>
      </w:pPr>
      <w:r w:rsidRPr="005A61B5">
        <w:rPr>
          <w:rFonts w:ascii="Times New Roman" w:hAnsi="Times New Roman" w:cs="Times New Roman"/>
          <w:sz w:val="24"/>
          <w:szCs w:val="24"/>
        </w:rPr>
        <w:t>Explain which of the identified topics of the NGIatlantic.eu Call will be addressed by the proposal, which innovative elements will be dealt with, and the expected impact</w:t>
      </w:r>
      <w:r w:rsidR="00E83CDC">
        <w:rPr>
          <w:rFonts w:ascii="Times New Roman" w:hAnsi="Times New Roman" w:cs="Times New Roman"/>
          <w:sz w:val="24"/>
          <w:szCs w:val="24"/>
        </w:rPr>
        <w:t xml:space="preserve"> </w:t>
      </w:r>
      <w:r w:rsidR="00E83CDC">
        <w:rPr>
          <w:rFonts w:ascii="Times New Roman" w:hAnsi="Times New Roman" w:cs="Times New Roman"/>
          <w:i/>
          <w:sz w:val="24"/>
          <w:szCs w:val="24"/>
          <w:lang w:val="en-US"/>
        </w:rPr>
        <w:t>(Maximum length: 6</w:t>
      </w:r>
      <w:r w:rsidR="00E83CDC" w:rsidRPr="002D0F78">
        <w:rPr>
          <w:rFonts w:ascii="Times New Roman" w:hAnsi="Times New Roman" w:cs="Times New Roman"/>
          <w:i/>
          <w:sz w:val="24"/>
          <w:szCs w:val="24"/>
          <w:lang w:val="en-US"/>
        </w:rPr>
        <w:t>00 words)</w:t>
      </w:r>
    </w:p>
    <w:p w14:paraId="0ED8FEC3" w14:textId="41F2DCCC" w:rsidR="00E83CDC" w:rsidRPr="009F3C90" w:rsidRDefault="005A61B5" w:rsidP="00E83CDC">
      <w:pPr>
        <w:pStyle w:val="ListParagraph"/>
        <w:numPr>
          <w:ilvl w:val="1"/>
          <w:numId w:val="7"/>
        </w:numPr>
        <w:spacing w:before="120" w:after="120" w:line="240" w:lineRule="auto"/>
        <w:rPr>
          <w:rFonts w:ascii="Times New Roman" w:hAnsi="Times New Roman" w:cs="Times New Roman"/>
          <w:sz w:val="24"/>
          <w:szCs w:val="24"/>
        </w:rPr>
      </w:pPr>
      <w:r w:rsidRPr="005A61B5">
        <w:rPr>
          <w:rFonts w:ascii="Times New Roman" w:eastAsia="Times New Roman" w:hAnsi="Times New Roman" w:cs="Times New Roman"/>
          <w:sz w:val="24"/>
          <w:szCs w:val="24"/>
          <w:lang w:eastAsia="it-IT"/>
        </w:rPr>
        <w:t>Describe the Experimental Platform(</w:t>
      </w:r>
      <w:proofErr w:type="spellStart"/>
      <w:r w:rsidRPr="005A61B5">
        <w:rPr>
          <w:rFonts w:ascii="Times New Roman" w:eastAsia="Times New Roman" w:hAnsi="Times New Roman" w:cs="Times New Roman"/>
          <w:sz w:val="24"/>
          <w:szCs w:val="24"/>
          <w:lang w:eastAsia="it-IT"/>
        </w:rPr>
        <w:t>s</w:t>
      </w:r>
      <w:proofErr w:type="spellEnd"/>
      <w:r w:rsidRPr="005A61B5">
        <w:rPr>
          <w:rFonts w:ascii="Times New Roman" w:eastAsia="Times New Roman" w:hAnsi="Times New Roman" w:cs="Times New Roman"/>
          <w:sz w:val="24"/>
          <w:szCs w:val="24"/>
          <w:lang w:eastAsia="it-IT"/>
        </w:rPr>
        <w:t xml:space="preserve">) utilised in the proposed NGI experiment, the purpose and implementation of the experiment </w:t>
      </w:r>
      <w:r w:rsidR="00E83CDC" w:rsidRPr="002D0F78">
        <w:rPr>
          <w:rFonts w:ascii="Times New Roman" w:hAnsi="Times New Roman" w:cs="Times New Roman"/>
          <w:i/>
          <w:sz w:val="24"/>
          <w:szCs w:val="24"/>
          <w:lang w:val="en-US"/>
        </w:rPr>
        <w:t>(Maximum length: 300 words)</w:t>
      </w:r>
    </w:p>
    <w:p w14:paraId="35B23E28" w14:textId="77777777" w:rsidR="00E83CDC" w:rsidRPr="00873611" w:rsidRDefault="00E83CDC" w:rsidP="00E83CDC">
      <w:pPr>
        <w:spacing w:before="120" w:after="120"/>
        <w:rPr>
          <w:rFonts w:ascii="Times New Roman" w:hAnsi="Times New Roman" w:cs="Times New Roman"/>
          <w:sz w:val="24"/>
          <w:szCs w:val="24"/>
        </w:rPr>
      </w:pPr>
    </w:p>
    <w:p w14:paraId="12074AAB" w14:textId="77777777" w:rsidR="00E83CDC" w:rsidRPr="00BD69B1" w:rsidRDefault="00E83CDC" w:rsidP="00E83CDC">
      <w:pPr>
        <w:pStyle w:val="ListParagraph"/>
        <w:numPr>
          <w:ilvl w:val="0"/>
          <w:numId w:val="6"/>
        </w:numPr>
        <w:spacing w:before="120" w:after="120" w:line="240" w:lineRule="auto"/>
        <w:rPr>
          <w:rFonts w:ascii="Times New Roman" w:hAnsi="Times New Roman" w:cs="Times New Roman"/>
          <w:b/>
          <w:sz w:val="24"/>
          <w:szCs w:val="24"/>
        </w:rPr>
      </w:pPr>
      <w:r w:rsidRPr="00BD69B1">
        <w:rPr>
          <w:rFonts w:ascii="Times New Roman" w:hAnsi="Times New Roman" w:cs="Times New Roman"/>
          <w:b/>
          <w:sz w:val="24"/>
          <w:szCs w:val="24"/>
        </w:rPr>
        <w:t>Impact &amp; Excellence</w:t>
      </w:r>
    </w:p>
    <w:p w14:paraId="3CC83632" w14:textId="766258FC" w:rsidR="00E83CDC" w:rsidRPr="00CC73C4" w:rsidRDefault="005A61B5" w:rsidP="00E83CDC">
      <w:pPr>
        <w:pStyle w:val="ListParagraph"/>
        <w:numPr>
          <w:ilvl w:val="1"/>
          <w:numId w:val="6"/>
        </w:numPr>
        <w:spacing w:before="120" w:after="120" w:line="240" w:lineRule="auto"/>
        <w:rPr>
          <w:rFonts w:ascii="Times New Roman" w:hAnsi="Times New Roman" w:cs="Times New Roman"/>
          <w:sz w:val="24"/>
          <w:szCs w:val="24"/>
        </w:rPr>
      </w:pPr>
      <w:r w:rsidRPr="005A61B5">
        <w:rPr>
          <w:rFonts w:ascii="Times New Roman" w:eastAsia="Times New Roman" w:hAnsi="Times New Roman" w:cs="Times New Roman"/>
          <w:sz w:val="24"/>
          <w:szCs w:val="24"/>
          <w:lang w:val="en-US" w:eastAsia="it-IT"/>
        </w:rPr>
        <w:t xml:space="preserve">Describe the progress that the experiment is expected to bring with respect to the state-of the art in the specific field </w:t>
      </w:r>
      <w:r w:rsidR="00E83CDC" w:rsidRPr="00CC73C4">
        <w:rPr>
          <w:rFonts w:ascii="Times New Roman" w:eastAsia="Times New Roman" w:hAnsi="Times New Roman" w:cs="Times New Roman"/>
          <w:sz w:val="24"/>
          <w:szCs w:val="24"/>
          <w:lang w:val="en-US" w:eastAsia="it-IT"/>
        </w:rPr>
        <w:t>(</w:t>
      </w:r>
      <w:r w:rsidR="00E83CDC" w:rsidRPr="00CC73C4">
        <w:rPr>
          <w:rFonts w:ascii="Times New Roman" w:eastAsia="Times New Roman" w:hAnsi="Times New Roman" w:cs="Times New Roman"/>
          <w:i/>
          <w:iCs/>
          <w:sz w:val="24"/>
          <w:szCs w:val="24"/>
          <w:lang w:val="en-US" w:eastAsia="it-IT"/>
        </w:rPr>
        <w:t>Maximum length: 300 words</w:t>
      </w:r>
      <w:r w:rsidR="00E83CDC" w:rsidRPr="00CC73C4">
        <w:rPr>
          <w:rFonts w:ascii="Times New Roman" w:eastAsia="Times New Roman" w:hAnsi="Times New Roman" w:cs="Times New Roman"/>
          <w:sz w:val="24"/>
          <w:szCs w:val="24"/>
          <w:lang w:val="en-US" w:eastAsia="it-IT"/>
        </w:rPr>
        <w:t>)</w:t>
      </w:r>
    </w:p>
    <w:p w14:paraId="67D3FF38" w14:textId="36910922" w:rsidR="00E83CDC" w:rsidRPr="00BD69B1" w:rsidRDefault="005A61B5" w:rsidP="00E83CDC">
      <w:pPr>
        <w:pStyle w:val="ListParagraph"/>
        <w:numPr>
          <w:ilvl w:val="1"/>
          <w:numId w:val="6"/>
        </w:numPr>
        <w:autoSpaceDE w:val="0"/>
        <w:autoSpaceDN w:val="0"/>
        <w:adjustRightInd w:val="0"/>
        <w:spacing w:after="332" w:line="260" w:lineRule="atLeast"/>
        <w:rPr>
          <w:rFonts w:ascii="Times New Roman" w:hAnsi="Times New Roman" w:cs="Times New Roman"/>
          <w:sz w:val="24"/>
          <w:szCs w:val="24"/>
        </w:rPr>
      </w:pPr>
      <w:r w:rsidRPr="005A61B5">
        <w:rPr>
          <w:rFonts w:ascii="Times New Roman" w:hAnsi="Times New Roman" w:cs="Times New Roman"/>
          <w:sz w:val="24"/>
          <w:szCs w:val="24"/>
        </w:rPr>
        <w:t>Describe the impact of such activity on EU-US collaboration specifically</w:t>
      </w:r>
      <w:r w:rsidR="00E83CDC">
        <w:rPr>
          <w:rFonts w:ascii="Times New Roman" w:hAnsi="Times New Roman" w:cs="Times New Roman"/>
          <w:sz w:val="24"/>
          <w:szCs w:val="24"/>
        </w:rPr>
        <w:t xml:space="preserve"> </w:t>
      </w:r>
      <w:r w:rsidR="00E83CDC" w:rsidRPr="002D0F78">
        <w:rPr>
          <w:rFonts w:ascii="Times New Roman" w:hAnsi="Times New Roman" w:cs="Times New Roman"/>
          <w:i/>
          <w:sz w:val="24"/>
          <w:szCs w:val="24"/>
          <w:lang w:val="en-US"/>
        </w:rPr>
        <w:t>(Maximum length: 300 words)</w:t>
      </w:r>
    </w:p>
    <w:p w14:paraId="4AF2E621" w14:textId="02F7122E" w:rsidR="00E83CDC" w:rsidRDefault="005A61B5" w:rsidP="00E83CDC">
      <w:pPr>
        <w:pStyle w:val="ListParagraph"/>
        <w:numPr>
          <w:ilvl w:val="1"/>
          <w:numId w:val="6"/>
        </w:numPr>
        <w:spacing w:before="120" w:after="120" w:line="240" w:lineRule="auto"/>
        <w:rPr>
          <w:rFonts w:ascii="Times New Roman" w:eastAsia="Times New Roman" w:hAnsi="Times New Roman" w:cs="Times New Roman"/>
          <w:sz w:val="24"/>
          <w:szCs w:val="24"/>
          <w:lang w:eastAsia="it-IT"/>
        </w:rPr>
      </w:pPr>
      <w:r w:rsidRPr="005A61B5">
        <w:rPr>
          <w:rFonts w:ascii="Times New Roman" w:eastAsia="Times New Roman" w:hAnsi="Times New Roman" w:cs="Times New Roman"/>
          <w:sz w:val="24"/>
          <w:szCs w:val="24"/>
          <w:lang w:eastAsia="it-IT"/>
        </w:rPr>
        <w:t xml:space="preserve">Describe the </w:t>
      </w:r>
      <w:proofErr w:type="spellStart"/>
      <w:r w:rsidRPr="005A61B5">
        <w:rPr>
          <w:rFonts w:ascii="Times New Roman" w:eastAsia="Times New Roman" w:hAnsi="Times New Roman" w:cs="Times New Roman"/>
          <w:sz w:val="24"/>
          <w:szCs w:val="24"/>
          <w:lang w:eastAsia="it-IT"/>
        </w:rPr>
        <w:t>workplan</w:t>
      </w:r>
      <w:proofErr w:type="spellEnd"/>
      <w:r w:rsidRPr="005A61B5">
        <w:rPr>
          <w:rFonts w:ascii="Times New Roman" w:eastAsia="Times New Roman" w:hAnsi="Times New Roman" w:cs="Times New Roman"/>
          <w:sz w:val="24"/>
          <w:szCs w:val="24"/>
          <w:lang w:eastAsia="it-IT"/>
        </w:rPr>
        <w:t xml:space="preserve"> for the proposed experiment, activities, timeline, milestones and effort</w:t>
      </w:r>
      <w:r w:rsidR="00E83CDC">
        <w:rPr>
          <w:rFonts w:ascii="Times New Roman" w:eastAsia="Times New Roman" w:hAnsi="Times New Roman" w:cs="Times New Roman"/>
          <w:sz w:val="24"/>
          <w:szCs w:val="24"/>
          <w:lang w:eastAsia="it-IT"/>
        </w:rPr>
        <w:t xml:space="preserve"> </w:t>
      </w:r>
      <w:r w:rsidR="00E83CDC" w:rsidRPr="002D0F78">
        <w:rPr>
          <w:rFonts w:ascii="Times New Roman" w:hAnsi="Times New Roman" w:cs="Times New Roman"/>
          <w:i/>
          <w:sz w:val="24"/>
          <w:szCs w:val="24"/>
          <w:lang w:val="en-US"/>
        </w:rPr>
        <w:t>(Maximum length: 300 words)</w:t>
      </w:r>
    </w:p>
    <w:p w14:paraId="63735135" w14:textId="77777777" w:rsidR="00E83CDC" w:rsidRPr="002D0F78" w:rsidRDefault="00E83CDC" w:rsidP="00E83CDC">
      <w:pPr>
        <w:pStyle w:val="ListParagraph"/>
        <w:numPr>
          <w:ilvl w:val="1"/>
          <w:numId w:val="6"/>
        </w:numPr>
        <w:spacing w:before="120" w:after="120" w:line="240" w:lineRule="auto"/>
        <w:rPr>
          <w:rFonts w:ascii="Times New Roman" w:eastAsia="Times New Roman" w:hAnsi="Times New Roman" w:cs="Times New Roman"/>
          <w:sz w:val="24"/>
          <w:szCs w:val="24"/>
          <w:lang w:eastAsia="it-IT"/>
        </w:rPr>
      </w:pPr>
      <w:r w:rsidRPr="002D0F78">
        <w:rPr>
          <w:rFonts w:ascii="Times New Roman" w:eastAsia="Times New Roman" w:hAnsi="Times New Roman" w:cs="Times New Roman"/>
          <w:sz w:val="24"/>
          <w:szCs w:val="24"/>
          <w:lang w:eastAsia="it-IT"/>
        </w:rPr>
        <w:t xml:space="preserve">Provide Measurable KPIs </w:t>
      </w:r>
      <w:r>
        <w:rPr>
          <w:rFonts w:ascii="Times New Roman" w:eastAsia="Times New Roman" w:hAnsi="Times New Roman" w:cs="Times New Roman"/>
          <w:sz w:val="24"/>
          <w:szCs w:val="24"/>
          <w:lang w:eastAsia="it-IT"/>
        </w:rPr>
        <w:t xml:space="preserve">for the proposal </w:t>
      </w:r>
      <w:r w:rsidRPr="002D0F78">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including target</w:t>
      </w:r>
      <w:r w:rsidRPr="002D0F78">
        <w:rPr>
          <w:rFonts w:ascii="Times New Roman" w:eastAsia="Times New Roman" w:hAnsi="Times New Roman" w:cs="Times New Roman"/>
          <w:sz w:val="24"/>
          <w:szCs w:val="24"/>
          <w:lang w:eastAsia="it-IT"/>
        </w:rPr>
        <w:t xml:space="preserve"> and measuring mechanism)</w:t>
      </w:r>
    </w:p>
    <w:p w14:paraId="59FF5A8F" w14:textId="77777777" w:rsidR="00E83CDC" w:rsidRPr="002D0F78" w:rsidRDefault="00E83CDC" w:rsidP="00E83CDC">
      <w:pPr>
        <w:spacing w:before="120" w:after="120"/>
        <w:rPr>
          <w:rFonts w:ascii="Times New Roman" w:eastAsia="Times New Roman" w:hAnsi="Times New Roman" w:cs="Times New Roman"/>
          <w:sz w:val="24"/>
          <w:szCs w:val="24"/>
          <w:lang w:eastAsia="it-IT"/>
        </w:rPr>
      </w:pPr>
    </w:p>
    <w:p w14:paraId="344206E7" w14:textId="77777777" w:rsidR="00E83CDC" w:rsidRDefault="00E83CDC" w:rsidP="00E83CDC">
      <w:pPr>
        <w:pStyle w:val="ListParagraph"/>
        <w:numPr>
          <w:ilvl w:val="0"/>
          <w:numId w:val="6"/>
        </w:numPr>
        <w:spacing w:before="100" w:beforeAutospacing="1" w:after="100" w:afterAutospacing="1" w:line="240" w:lineRule="auto"/>
        <w:rPr>
          <w:rFonts w:ascii="Times New Roman" w:eastAsia="Times New Roman" w:hAnsi="Times New Roman" w:cs="Times New Roman"/>
          <w:b/>
          <w:sz w:val="24"/>
          <w:szCs w:val="24"/>
          <w:lang w:val="en-US" w:eastAsia="it-IT"/>
        </w:rPr>
      </w:pPr>
      <w:r w:rsidRPr="00BD69B1">
        <w:rPr>
          <w:rFonts w:ascii="Times New Roman" w:eastAsia="Times New Roman" w:hAnsi="Times New Roman" w:cs="Times New Roman"/>
          <w:b/>
          <w:sz w:val="24"/>
          <w:szCs w:val="24"/>
          <w:lang w:val="en-US" w:eastAsia="it-IT"/>
        </w:rPr>
        <w:t xml:space="preserve">Experience and qualifications of the </w:t>
      </w:r>
      <w:r>
        <w:rPr>
          <w:rFonts w:ascii="Times New Roman" w:eastAsia="Times New Roman" w:hAnsi="Times New Roman" w:cs="Times New Roman"/>
          <w:b/>
          <w:sz w:val="24"/>
          <w:szCs w:val="24"/>
          <w:lang w:val="en-US" w:eastAsia="it-IT"/>
        </w:rPr>
        <w:t>proposing partners</w:t>
      </w:r>
    </w:p>
    <w:p w14:paraId="640F956C" w14:textId="77777777" w:rsidR="00E83CDC" w:rsidRPr="00C46A9D" w:rsidRDefault="00E83CDC" w:rsidP="00E83CDC">
      <w:pPr>
        <w:pStyle w:val="ListParagraph"/>
        <w:numPr>
          <w:ilvl w:val="1"/>
          <w:numId w:val="6"/>
        </w:numPr>
        <w:spacing w:before="100" w:beforeAutospacing="1" w:after="100" w:afterAutospacing="1" w:line="240" w:lineRule="auto"/>
        <w:rPr>
          <w:rFonts w:ascii="Times New Roman" w:eastAsia="Times New Roman" w:hAnsi="Times New Roman" w:cs="Times New Roman"/>
          <w:bCs/>
          <w:sz w:val="24"/>
          <w:szCs w:val="24"/>
          <w:lang w:val="en-US" w:eastAsia="it-IT"/>
        </w:rPr>
      </w:pPr>
      <w:r w:rsidRPr="00BD69B1">
        <w:rPr>
          <w:rFonts w:ascii="Times New Roman" w:hAnsi="Times New Roman" w:cs="Times New Roman"/>
          <w:sz w:val="24"/>
          <w:szCs w:val="24"/>
        </w:rPr>
        <w:t>Summarise</w:t>
      </w:r>
      <w:r>
        <w:rPr>
          <w:rFonts w:ascii="Times New Roman" w:hAnsi="Times New Roman" w:cs="Times New Roman"/>
          <w:sz w:val="24"/>
          <w:szCs w:val="24"/>
        </w:rPr>
        <w:t xml:space="preserve"> the</w:t>
      </w:r>
      <w:r w:rsidRPr="00BD69B1">
        <w:rPr>
          <w:rFonts w:ascii="Times New Roman" w:hAnsi="Times New Roman" w:cs="Times New Roman"/>
          <w:sz w:val="24"/>
          <w:szCs w:val="24"/>
        </w:rPr>
        <w:t xml:space="preserve"> expertise </w:t>
      </w:r>
      <w:r>
        <w:rPr>
          <w:rFonts w:ascii="Times New Roman" w:hAnsi="Times New Roman" w:cs="Times New Roman"/>
          <w:sz w:val="24"/>
          <w:szCs w:val="24"/>
        </w:rPr>
        <w:t xml:space="preserve">of each of the proposing partners </w:t>
      </w:r>
      <w:r w:rsidRPr="00BD69B1">
        <w:rPr>
          <w:rFonts w:ascii="Times New Roman" w:hAnsi="Times New Roman" w:cs="Times New Roman"/>
          <w:sz w:val="24"/>
          <w:szCs w:val="24"/>
        </w:rPr>
        <w:t>in the chosen priority area</w:t>
      </w:r>
      <w:r>
        <w:rPr>
          <w:rFonts w:ascii="Times New Roman" w:hAnsi="Times New Roman" w:cs="Times New Roman"/>
          <w:sz w:val="24"/>
          <w:szCs w:val="24"/>
        </w:rPr>
        <w:t>(s)</w:t>
      </w:r>
      <w:r w:rsidRPr="00BD69B1">
        <w:rPr>
          <w:rFonts w:ascii="Times New Roman" w:hAnsi="Times New Roman" w:cs="Times New Roman"/>
          <w:sz w:val="24"/>
          <w:szCs w:val="24"/>
        </w:rPr>
        <w:t xml:space="preserve"> </w:t>
      </w:r>
      <w:r>
        <w:rPr>
          <w:rFonts w:ascii="Times New Roman" w:hAnsi="Times New Roman" w:cs="Times New Roman"/>
          <w:sz w:val="24"/>
          <w:szCs w:val="24"/>
        </w:rPr>
        <w:t xml:space="preserve">of the Call </w:t>
      </w:r>
      <w:r w:rsidRPr="002D0F78">
        <w:rPr>
          <w:rFonts w:ascii="Times New Roman" w:hAnsi="Times New Roman" w:cs="Times New Roman"/>
          <w:i/>
          <w:sz w:val="24"/>
          <w:szCs w:val="24"/>
          <w:lang w:val="en-US"/>
        </w:rPr>
        <w:t>(Maximum length: 300 words)</w:t>
      </w:r>
    </w:p>
    <w:p w14:paraId="6BE4BC2F" w14:textId="71D6BAD5" w:rsidR="00E83CDC" w:rsidRPr="005A61B5" w:rsidRDefault="00E83CDC" w:rsidP="00E83CDC">
      <w:pPr>
        <w:pStyle w:val="ListParagraph"/>
        <w:numPr>
          <w:ilvl w:val="1"/>
          <w:numId w:val="6"/>
        </w:numPr>
        <w:spacing w:before="100" w:beforeAutospacing="1" w:after="100" w:afterAutospacing="1" w:line="240" w:lineRule="auto"/>
        <w:rPr>
          <w:rFonts w:ascii="Times New Roman" w:eastAsia="Times New Roman" w:hAnsi="Times New Roman" w:cs="Times New Roman"/>
          <w:bCs/>
          <w:sz w:val="24"/>
          <w:szCs w:val="24"/>
          <w:lang w:val="en-US" w:eastAsia="it-IT"/>
        </w:rPr>
      </w:pPr>
      <w:r>
        <w:rPr>
          <w:rFonts w:ascii="Times New Roman" w:eastAsia="Times New Roman" w:hAnsi="Times New Roman" w:cs="Times New Roman"/>
          <w:sz w:val="24"/>
          <w:szCs w:val="24"/>
          <w:lang w:val="en-US" w:eastAsia="it-IT"/>
        </w:rPr>
        <w:t>Please list the</w:t>
      </w:r>
      <w:r w:rsidRPr="00C67D4C">
        <w:rPr>
          <w:rFonts w:ascii="Times New Roman" w:eastAsia="Times New Roman" w:hAnsi="Times New Roman" w:cs="Times New Roman"/>
          <w:sz w:val="24"/>
          <w:szCs w:val="24"/>
          <w:lang w:val="en-US" w:eastAsia="it-IT"/>
        </w:rPr>
        <w:t xml:space="preserve"> NGI-related portfolio</w:t>
      </w:r>
      <w:r>
        <w:rPr>
          <w:rFonts w:ascii="Times New Roman" w:eastAsia="Times New Roman" w:hAnsi="Times New Roman" w:cs="Times New Roman"/>
          <w:sz w:val="24"/>
          <w:szCs w:val="24"/>
          <w:lang w:val="en-US" w:eastAsia="it-IT"/>
        </w:rPr>
        <w:t xml:space="preserve"> of the proposing partners, up to 10 items</w:t>
      </w:r>
      <w:r w:rsidRPr="00C67D4C">
        <w:rPr>
          <w:rFonts w:ascii="Times New Roman" w:eastAsia="Times New Roman" w:hAnsi="Times New Roman" w:cs="Times New Roman"/>
          <w:sz w:val="24"/>
          <w:szCs w:val="24"/>
          <w:lang w:val="en-US" w:eastAsia="it-IT"/>
        </w:rPr>
        <w:t xml:space="preserve"> (solutions,</w:t>
      </w:r>
      <w:r>
        <w:rPr>
          <w:rFonts w:ascii="Times New Roman" w:eastAsia="Times New Roman" w:hAnsi="Times New Roman" w:cs="Times New Roman"/>
          <w:sz w:val="24"/>
          <w:szCs w:val="24"/>
          <w:lang w:val="en-US" w:eastAsia="it-IT"/>
        </w:rPr>
        <w:t xml:space="preserve"> </w:t>
      </w:r>
      <w:r w:rsidRPr="00C67D4C">
        <w:rPr>
          <w:rFonts w:ascii="Times New Roman" w:eastAsia="Times New Roman" w:hAnsi="Times New Roman" w:cs="Times New Roman"/>
          <w:sz w:val="24"/>
          <w:szCs w:val="24"/>
          <w:lang w:val="en-US" w:eastAsia="it-IT"/>
        </w:rPr>
        <w:t xml:space="preserve">projects, platforms, </w:t>
      </w:r>
      <w:proofErr w:type="spellStart"/>
      <w:r w:rsidRPr="00C67D4C">
        <w:rPr>
          <w:rFonts w:ascii="Times New Roman" w:eastAsia="Times New Roman" w:hAnsi="Times New Roman" w:cs="Times New Roman"/>
          <w:sz w:val="24"/>
          <w:szCs w:val="24"/>
          <w:lang w:val="en-US" w:eastAsia="it-IT"/>
        </w:rPr>
        <w:t>etc</w:t>
      </w:r>
      <w:proofErr w:type="spellEnd"/>
      <w:r w:rsidRPr="00C67D4C">
        <w:rPr>
          <w:rFonts w:ascii="Times New Roman" w:eastAsia="Times New Roman" w:hAnsi="Times New Roman" w:cs="Times New Roman"/>
          <w:sz w:val="24"/>
          <w:szCs w:val="24"/>
          <w:lang w:val="en-US" w:eastAsia="it-IT"/>
        </w:rPr>
        <w:t>…)</w:t>
      </w:r>
      <w:r>
        <w:rPr>
          <w:rFonts w:ascii="Times New Roman" w:eastAsia="Times New Roman" w:hAnsi="Times New Roman" w:cs="Times New Roman"/>
          <w:sz w:val="24"/>
          <w:szCs w:val="24"/>
          <w:lang w:val="en-US" w:eastAsia="it-IT"/>
        </w:rPr>
        <w:t xml:space="preserve"> </w:t>
      </w:r>
      <w:r>
        <w:rPr>
          <w:rFonts w:ascii="Times New Roman" w:hAnsi="Times New Roman" w:cs="Times New Roman"/>
          <w:i/>
          <w:sz w:val="24"/>
          <w:szCs w:val="24"/>
          <w:lang w:val="en-US"/>
        </w:rPr>
        <w:t>(Maximum length: 6</w:t>
      </w:r>
      <w:r w:rsidRPr="002D0F78">
        <w:rPr>
          <w:rFonts w:ascii="Times New Roman" w:hAnsi="Times New Roman" w:cs="Times New Roman"/>
          <w:i/>
          <w:sz w:val="24"/>
          <w:szCs w:val="24"/>
          <w:lang w:val="en-US"/>
        </w:rPr>
        <w:t>00 words)</w:t>
      </w:r>
    </w:p>
    <w:p w14:paraId="411449A4" w14:textId="77777777" w:rsidR="00E83CDC" w:rsidRPr="00BD69B1" w:rsidRDefault="00E83CDC" w:rsidP="00E83CDC">
      <w:pPr>
        <w:spacing w:before="100" w:beforeAutospacing="1" w:after="100" w:afterAutospacing="1"/>
        <w:rPr>
          <w:rFonts w:ascii="Times New Roman" w:eastAsia="Times New Roman" w:hAnsi="Times New Roman" w:cs="Times New Roman"/>
          <w:b/>
          <w:sz w:val="24"/>
          <w:szCs w:val="24"/>
          <w:lang w:val="en-US" w:eastAsia="it-IT"/>
        </w:rPr>
      </w:pPr>
    </w:p>
    <w:p w14:paraId="4259F39E" w14:textId="77777777" w:rsidR="00E83CDC" w:rsidRPr="00BD69B1" w:rsidRDefault="00E83CDC" w:rsidP="00E83CDC">
      <w:pPr>
        <w:pStyle w:val="ListParagraph"/>
        <w:numPr>
          <w:ilvl w:val="0"/>
          <w:numId w:val="6"/>
        </w:numPr>
        <w:spacing w:before="120" w:after="120" w:line="240" w:lineRule="auto"/>
        <w:rPr>
          <w:rFonts w:ascii="Times New Roman" w:hAnsi="Times New Roman" w:cs="Times New Roman"/>
          <w:b/>
          <w:sz w:val="24"/>
          <w:szCs w:val="24"/>
        </w:rPr>
      </w:pPr>
      <w:bookmarkStart w:id="2" w:name="_GoBack"/>
      <w:bookmarkEnd w:id="2"/>
      <w:r>
        <w:rPr>
          <w:rFonts w:ascii="Times New Roman" w:hAnsi="Times New Roman" w:cs="Times New Roman"/>
          <w:b/>
          <w:sz w:val="24"/>
          <w:szCs w:val="24"/>
        </w:rPr>
        <w:t>Costs</w:t>
      </w:r>
    </w:p>
    <w:p w14:paraId="0FE3C27A" w14:textId="77777777" w:rsidR="00E83CDC" w:rsidRPr="008F46E1" w:rsidRDefault="00E83CDC" w:rsidP="00E83CDC">
      <w:pPr>
        <w:pStyle w:val="ListParagraph"/>
        <w:numPr>
          <w:ilvl w:val="1"/>
          <w:numId w:val="6"/>
        </w:numPr>
        <w:spacing w:before="120" w:after="120" w:line="240" w:lineRule="auto"/>
        <w:rPr>
          <w:rFonts w:ascii="Times New Roman" w:hAnsi="Times New Roman" w:cs="Times New Roman"/>
          <w:sz w:val="24"/>
          <w:szCs w:val="24"/>
        </w:rPr>
      </w:pPr>
      <w:r w:rsidRPr="00BD69B1">
        <w:rPr>
          <w:rFonts w:ascii="Times New Roman" w:hAnsi="Times New Roman" w:cs="Times New Roman"/>
          <w:sz w:val="24"/>
          <w:szCs w:val="24"/>
        </w:rPr>
        <w:t>Please detail the estimated costs</w:t>
      </w:r>
      <w:r>
        <w:rPr>
          <w:rFonts w:ascii="Times New Roman" w:hAnsi="Times New Roman" w:cs="Times New Roman"/>
          <w:sz w:val="24"/>
          <w:szCs w:val="24"/>
        </w:rPr>
        <w:t xml:space="preserve"> for the EU-based team (breakdown: Personnel effort (PMs) and average cost of 1PM, travel costs; other direct cost</w:t>
      </w:r>
      <w:r w:rsidRPr="008F46E1">
        <w:rPr>
          <w:rFonts w:ascii="Times New Roman" w:hAnsi="Times New Roman" w:cs="Times New Roman"/>
          <w:sz w:val="24"/>
          <w:szCs w:val="24"/>
        </w:rPr>
        <w:t>s of 25% to be applied on personnel &amp; travel, automatically)</w:t>
      </w:r>
      <w:r>
        <w:rPr>
          <w:rFonts w:ascii="Times New Roman" w:hAnsi="Times New Roman" w:cs="Times New Roman"/>
          <w:sz w:val="24"/>
          <w:szCs w:val="24"/>
        </w:rPr>
        <w:t>.</w:t>
      </w:r>
    </w:p>
    <w:p w14:paraId="2FA88023" w14:textId="77777777" w:rsidR="00E83CDC" w:rsidRDefault="00E83CDC" w:rsidP="00E83CDC">
      <w:pPr>
        <w:pStyle w:val="ListParagraph"/>
        <w:numPr>
          <w:ilvl w:val="1"/>
          <w:numId w:val="6"/>
        </w:numPr>
        <w:spacing w:before="120" w:after="120" w:line="240" w:lineRule="auto"/>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lastRenderedPageBreak/>
        <w:t>Please provide indications of the costs sustained and f</w:t>
      </w:r>
      <w:r w:rsidRPr="00C67D4C">
        <w:rPr>
          <w:rFonts w:ascii="Times New Roman" w:eastAsia="Times New Roman" w:hAnsi="Times New Roman" w:cs="Times New Roman"/>
          <w:sz w:val="24"/>
          <w:szCs w:val="24"/>
          <w:lang w:val="en-US" w:eastAsia="it-IT"/>
        </w:rPr>
        <w:t xml:space="preserve">unding </w:t>
      </w:r>
      <w:r>
        <w:rPr>
          <w:rFonts w:ascii="Times New Roman" w:eastAsia="Times New Roman" w:hAnsi="Times New Roman" w:cs="Times New Roman"/>
          <w:sz w:val="24"/>
          <w:szCs w:val="24"/>
          <w:lang w:val="en-US" w:eastAsia="it-IT"/>
        </w:rPr>
        <w:t xml:space="preserve">schemes that will be </w:t>
      </w:r>
      <w:proofErr w:type="spellStart"/>
      <w:r>
        <w:rPr>
          <w:rFonts w:ascii="Times New Roman" w:eastAsia="Times New Roman" w:hAnsi="Times New Roman" w:cs="Times New Roman"/>
          <w:sz w:val="24"/>
          <w:szCs w:val="24"/>
          <w:lang w:val="en-US" w:eastAsia="it-IT"/>
        </w:rPr>
        <w:t>utilised</w:t>
      </w:r>
      <w:proofErr w:type="spellEnd"/>
      <w:r>
        <w:rPr>
          <w:rFonts w:ascii="Times New Roman" w:eastAsia="Times New Roman" w:hAnsi="Times New Roman" w:cs="Times New Roman"/>
          <w:sz w:val="24"/>
          <w:szCs w:val="24"/>
          <w:lang w:val="en-US" w:eastAsia="it-IT"/>
        </w:rPr>
        <w:t xml:space="preserve"> by the US-based team. If the US-based team is part of an existing project already funded, please provide details about the project, funding agency, etc.</w:t>
      </w:r>
    </w:p>
    <w:p w14:paraId="6E4892EF" w14:textId="77777777" w:rsidR="00E83CDC" w:rsidRPr="00B721CB" w:rsidRDefault="00E83CDC" w:rsidP="00E83CDC">
      <w:pPr>
        <w:spacing w:before="120" w:after="120"/>
        <w:ind w:left="360"/>
        <w:rPr>
          <w:rFonts w:ascii="Times New Roman" w:eastAsia="Times New Roman" w:hAnsi="Times New Roman" w:cs="Times New Roman"/>
          <w:sz w:val="24"/>
          <w:szCs w:val="24"/>
          <w:lang w:val="en-US" w:eastAsia="it-IT"/>
        </w:rPr>
      </w:pPr>
    </w:p>
    <w:p w14:paraId="7139BAF4" w14:textId="77777777" w:rsidR="00E83CDC" w:rsidRDefault="00E83CDC" w:rsidP="00E83CDC">
      <w:pPr>
        <w:pStyle w:val="ListParagraph"/>
        <w:numPr>
          <w:ilvl w:val="0"/>
          <w:numId w:val="6"/>
        </w:numPr>
        <w:spacing w:before="120" w:after="120" w:line="240" w:lineRule="auto"/>
        <w:rPr>
          <w:rFonts w:ascii="Times New Roman" w:hAnsi="Times New Roman" w:cs="Times New Roman"/>
          <w:b/>
          <w:sz w:val="24"/>
          <w:szCs w:val="24"/>
        </w:rPr>
      </w:pPr>
      <w:r>
        <w:rPr>
          <w:rFonts w:ascii="Times New Roman" w:hAnsi="Times New Roman" w:cs="Times New Roman"/>
          <w:b/>
          <w:sz w:val="24"/>
          <w:szCs w:val="24"/>
        </w:rPr>
        <w:t>Timing</w:t>
      </w:r>
    </w:p>
    <w:p w14:paraId="4EC624A4" w14:textId="77777777" w:rsidR="00E83CDC" w:rsidRDefault="00E83CDC" w:rsidP="00E83CDC">
      <w:pPr>
        <w:pStyle w:val="ListParagraph"/>
        <w:numPr>
          <w:ilvl w:val="1"/>
          <w:numId w:val="6"/>
        </w:numPr>
        <w:spacing w:before="120" w:after="120" w:line="240" w:lineRule="auto"/>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 xml:space="preserve">Please indicate the duration of the project (Long Term: from 3 up to 6 months, Short Term: from 1 up to 3 months) </w:t>
      </w:r>
    </w:p>
    <w:p w14:paraId="2278871D" w14:textId="77777777" w:rsidR="00E83CDC" w:rsidRDefault="00E83CDC" w:rsidP="00E83CDC">
      <w:pPr>
        <w:pStyle w:val="ListParagraph"/>
        <w:numPr>
          <w:ilvl w:val="1"/>
          <w:numId w:val="6"/>
        </w:numPr>
        <w:spacing w:before="120" w:after="120" w:line="240" w:lineRule="auto"/>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 xml:space="preserve">The indicative start date of the project will be in the month immediately following the contract signatures. </w:t>
      </w:r>
    </w:p>
    <w:p w14:paraId="04E42DB8" w14:textId="77777777" w:rsidR="00E83CDC" w:rsidRDefault="00E83CDC" w:rsidP="00E83CDC">
      <w:pPr>
        <w:spacing w:before="120" w:after="120"/>
        <w:rPr>
          <w:rFonts w:ascii="Times New Roman" w:eastAsia="Times New Roman" w:hAnsi="Times New Roman" w:cs="Times New Roman"/>
          <w:sz w:val="24"/>
          <w:szCs w:val="24"/>
          <w:lang w:val="en-US" w:eastAsia="it-IT"/>
        </w:rPr>
      </w:pPr>
    </w:p>
    <w:p w14:paraId="40BA9894" w14:textId="77777777" w:rsidR="00E83CDC" w:rsidRPr="002D0F78" w:rsidRDefault="00E83CDC" w:rsidP="00E83CDC">
      <w:pPr>
        <w:spacing w:before="120" w:after="120"/>
        <w:rPr>
          <w:rFonts w:ascii="Times New Roman" w:eastAsia="Times New Roman" w:hAnsi="Times New Roman" w:cs="Times New Roman"/>
          <w:sz w:val="24"/>
          <w:szCs w:val="24"/>
          <w:lang w:val="en-US" w:eastAsia="it-IT"/>
        </w:rPr>
      </w:pPr>
    </w:p>
    <w:p w14:paraId="517C2A19" w14:textId="77777777" w:rsidR="00B12773" w:rsidRPr="00E83CDC" w:rsidRDefault="00B12773">
      <w:pPr>
        <w:rPr>
          <w:lang w:val="en-US"/>
        </w:rPr>
      </w:pPr>
    </w:p>
    <w:sectPr w:rsidR="00B12773" w:rsidRPr="00E83CDC" w:rsidSect="001B131F">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25B4F4" w14:textId="77777777" w:rsidR="00FA06FA" w:rsidRDefault="00FA06FA" w:rsidP="00474C60">
      <w:pPr>
        <w:spacing w:after="0" w:line="240" w:lineRule="auto"/>
      </w:pPr>
      <w:r>
        <w:separator/>
      </w:r>
    </w:p>
  </w:endnote>
  <w:endnote w:type="continuationSeparator" w:id="0">
    <w:p w14:paraId="1D75548C" w14:textId="77777777" w:rsidR="00FA06FA" w:rsidRDefault="00FA06FA" w:rsidP="00474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Segoe UI">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4D2A8" w14:textId="77777777" w:rsidR="00474C60" w:rsidRPr="00474C60" w:rsidRDefault="00474C60" w:rsidP="00474C60">
    <w:pPr>
      <w:pStyle w:val="Bodytext-small"/>
      <w:tabs>
        <w:tab w:val="left" w:pos="720"/>
        <w:tab w:val="left" w:pos="1440"/>
        <w:tab w:val="left" w:pos="2160"/>
        <w:tab w:val="left" w:pos="2880"/>
        <w:tab w:val="left" w:pos="3600"/>
        <w:tab w:val="left" w:pos="4320"/>
        <w:tab w:val="left" w:pos="5019"/>
      </w:tabs>
      <w:rPr>
        <w:szCs w:val="18"/>
      </w:rPr>
    </w:pPr>
    <w:r>
      <w:rPr>
        <w:noProof/>
        <w:lang w:eastAsia="en-GB"/>
      </w:rPr>
      <w:drawing>
        <wp:anchor distT="0" distB="0" distL="114300" distR="120650" simplePos="0" relativeHeight="251659264" behindDoc="1" locked="0" layoutInCell="1" allowOverlap="1" wp14:anchorId="6C9F7FAB" wp14:editId="3DF1BD2E">
          <wp:simplePos x="0" y="0"/>
          <wp:positionH relativeFrom="column">
            <wp:posOffset>4016375</wp:posOffset>
          </wp:positionH>
          <wp:positionV relativeFrom="paragraph">
            <wp:posOffset>-53975</wp:posOffset>
          </wp:positionV>
          <wp:extent cx="1822450" cy="291465"/>
          <wp:effectExtent l="0" t="0" r="0" b="0"/>
          <wp:wrapNone/>
          <wp:docPr id="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9"/>
                  <pic:cNvPicPr>
                    <a:picLocks noChangeAspect="1" noChangeArrowheads="1"/>
                  </pic:cNvPicPr>
                </pic:nvPicPr>
                <pic:blipFill>
                  <a:blip r:embed="rId1"/>
                  <a:stretch>
                    <a:fillRect/>
                  </a:stretch>
                </pic:blipFill>
                <pic:spPr bwMode="auto">
                  <a:xfrm>
                    <a:off x="0" y="0"/>
                    <a:ext cx="1822450" cy="291465"/>
                  </a:xfrm>
                  <a:prstGeom prst="rect">
                    <a:avLst/>
                  </a:prstGeom>
                </pic:spPr>
              </pic:pic>
            </a:graphicData>
          </a:graphic>
        </wp:anchor>
      </w:drawing>
    </w:r>
    <w:r>
      <w:rPr>
        <w:rStyle w:val="LightOrange"/>
      </w:rPr>
      <w:t>© 2019-2022 NGIatlantic.eu</w:t>
    </w:r>
    <w:r>
      <w:rPr>
        <w:rStyle w:val="LightOrange"/>
      </w:rPr>
      <w:tab/>
    </w:r>
    <w:r>
      <w:rPr>
        <w:szCs w:val="18"/>
      </w:rPr>
      <w:tab/>
    </w:r>
    <w:r>
      <w:rPr>
        <w:szCs w:val="18"/>
      </w:rPr>
      <w:tab/>
    </w:r>
    <w:r>
      <w:t>Page</w:t>
    </w:r>
    <w:r>
      <w:rPr>
        <w:color w:val="44546A" w:themeColor="text2"/>
      </w:rPr>
      <w:t xml:space="preserve"> </w:t>
    </w:r>
    <w:r>
      <w:rPr>
        <w:color w:val="44546A" w:themeColor="text2"/>
      </w:rPr>
      <w:fldChar w:fldCharType="begin"/>
    </w:r>
    <w:r>
      <w:instrText>PAGE</w:instrText>
    </w:r>
    <w:r>
      <w:fldChar w:fldCharType="separate"/>
    </w:r>
    <w:r w:rsidR="005A61B5">
      <w:rPr>
        <w:noProof/>
      </w:rPr>
      <w:t>1</w:t>
    </w:r>
    <w:r>
      <w:fldChar w:fldCharType="end"/>
    </w:r>
    <w:r>
      <w:rPr>
        <w:color w:val="44546A" w:themeColor="text2"/>
      </w:rPr>
      <w:t xml:space="preserve"> </w:t>
    </w:r>
    <w:r>
      <w:t>of</w:t>
    </w:r>
    <w:r>
      <w:rPr>
        <w:color w:val="44546A" w:themeColor="text2"/>
      </w:rPr>
      <w:t xml:space="preserve"> </w:t>
    </w:r>
    <w:r>
      <w:rPr>
        <w:color w:val="44546A" w:themeColor="text2"/>
      </w:rPr>
      <w:fldChar w:fldCharType="begin"/>
    </w:r>
    <w:r>
      <w:instrText>NUMPAGES</w:instrText>
    </w:r>
    <w:r>
      <w:fldChar w:fldCharType="separate"/>
    </w:r>
    <w:r w:rsidR="005A61B5">
      <w:rPr>
        <w:noProof/>
      </w:rPr>
      <w:t>2</w:t>
    </w:r>
    <w:r>
      <w:fldChar w:fldCharType="end"/>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6ED7F" w14:textId="77777777" w:rsidR="00FA06FA" w:rsidRDefault="00FA06FA" w:rsidP="00474C60">
      <w:pPr>
        <w:spacing w:after="0" w:line="240" w:lineRule="auto"/>
      </w:pPr>
      <w:r>
        <w:separator/>
      </w:r>
    </w:p>
  </w:footnote>
  <w:footnote w:type="continuationSeparator" w:id="0">
    <w:p w14:paraId="550EC481" w14:textId="77777777" w:rsidR="00FA06FA" w:rsidRDefault="00FA06FA" w:rsidP="00474C6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7536D" w14:textId="77777777" w:rsidR="00474C60" w:rsidRPr="00474C60" w:rsidRDefault="00474C60" w:rsidP="00474C60">
    <w:pPr>
      <w:tabs>
        <w:tab w:val="center" w:pos="4536"/>
        <w:tab w:val="right" w:pos="9072"/>
      </w:tabs>
      <w:spacing w:after="240" w:line="240" w:lineRule="auto"/>
      <w:rPr>
        <w:rFonts w:ascii="Arial" w:eastAsia="Times New Roman" w:hAnsi="Arial" w:cs="Arial"/>
        <w:color w:val="949494"/>
        <w:sz w:val="21"/>
        <w:szCs w:val="28"/>
        <w:lang w:eastAsia="de-DE"/>
      </w:rPr>
    </w:pPr>
    <w:r w:rsidRPr="00474C60">
      <w:rPr>
        <w:rFonts w:ascii="Arial" w:eastAsia="Times New Roman" w:hAnsi="Arial" w:cs="Arial"/>
        <w:bCs/>
        <w:iCs/>
        <w:noProof/>
        <w:color w:val="272A5C"/>
        <w:sz w:val="21"/>
        <w:szCs w:val="28"/>
        <w:lang w:eastAsia="en-GB"/>
      </w:rPr>
      <w:drawing>
        <wp:anchor distT="0" distB="0" distL="114300" distR="114300" simplePos="0" relativeHeight="251661312" behindDoc="1" locked="0" layoutInCell="1" allowOverlap="1" wp14:anchorId="0EDC2924" wp14:editId="2F22FF0E">
          <wp:simplePos x="0" y="0"/>
          <wp:positionH relativeFrom="column">
            <wp:posOffset>4341265</wp:posOffset>
          </wp:positionH>
          <wp:positionV relativeFrom="paragraph">
            <wp:posOffset>-98425</wp:posOffset>
          </wp:positionV>
          <wp:extent cx="1495425" cy="476250"/>
          <wp:effectExtent l="0" t="0" r="0" b="0"/>
          <wp:wrapSquare wrapText="bothSides"/>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GI_Atlantic_Logo_extended.png"/>
                  <pic:cNvPicPr/>
                </pic:nvPicPr>
                <pic:blipFill>
                  <a:blip r:embed="rId1">
                    <a:extLst>
                      <a:ext uri="{28A0092B-C50C-407E-A947-70E740481C1C}">
                        <a14:useLocalDpi xmlns:a14="http://schemas.microsoft.com/office/drawing/2010/main" val="0"/>
                      </a:ext>
                    </a:extLst>
                  </a:blip>
                  <a:stretch>
                    <a:fillRect/>
                  </a:stretch>
                </pic:blipFill>
                <pic:spPr>
                  <a:xfrm>
                    <a:off x="0" y="0"/>
                    <a:ext cx="1495425" cy="476250"/>
                  </a:xfrm>
                  <a:prstGeom prst="rect">
                    <a:avLst/>
                  </a:prstGeom>
                </pic:spPr>
              </pic:pic>
            </a:graphicData>
          </a:graphic>
          <wp14:sizeRelH relativeFrom="page">
            <wp14:pctWidth>0</wp14:pctWidth>
          </wp14:sizeRelH>
          <wp14:sizeRelV relativeFrom="page">
            <wp14:pctHeight>0</wp14:pctHeight>
          </wp14:sizeRelV>
        </wp:anchor>
      </w:drawing>
    </w:r>
    <w:r w:rsidRPr="00474C60">
      <w:rPr>
        <w:rFonts w:ascii="Arial" w:eastAsia="Times New Roman" w:hAnsi="Arial" w:cs="Arial"/>
        <w:b/>
        <w:bCs/>
        <w:color w:val="272A5C"/>
        <w:sz w:val="21"/>
        <w:szCs w:val="28"/>
        <w:lang w:eastAsia="de-DE"/>
      </w:rPr>
      <w:t>NGIatlantic.eu</w:t>
    </w:r>
    <w:r w:rsidRPr="00474C60">
      <w:rPr>
        <w:rFonts w:ascii="Arial" w:eastAsia="Times New Roman" w:hAnsi="Arial" w:cs="Arial"/>
        <w:color w:val="272A5C"/>
        <w:sz w:val="21"/>
        <w:szCs w:val="28"/>
        <w:lang w:eastAsia="de-DE"/>
      </w:rPr>
      <w:t xml:space="preserve"> </w:t>
    </w:r>
    <w:r w:rsidRPr="00474C60">
      <w:rPr>
        <w:rFonts w:ascii="Arial" w:eastAsia="Times New Roman" w:hAnsi="Arial" w:cs="Arial"/>
        <w:color w:val="949494"/>
        <w:sz w:val="21"/>
        <w:szCs w:val="28"/>
        <w:lang w:eastAsia="en-GB"/>
      </w:rPr>
      <w:t>| Bridging EU-US research on Next Generation Internet</w:t>
    </w:r>
  </w:p>
  <w:p w14:paraId="27085949" w14:textId="77777777" w:rsidR="00474C60" w:rsidRDefault="00474C6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002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C401EB"/>
    <w:multiLevelType w:val="multilevel"/>
    <w:tmpl w:val="662AC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A36669"/>
    <w:multiLevelType w:val="hybridMultilevel"/>
    <w:tmpl w:val="1B48FA5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2D4149B7"/>
    <w:multiLevelType w:val="hybridMultilevel"/>
    <w:tmpl w:val="B99E69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1B97923"/>
    <w:multiLevelType w:val="hybridMultilevel"/>
    <w:tmpl w:val="DD04A700"/>
    <w:lvl w:ilvl="0" w:tplc="08090001">
      <w:start w:val="1"/>
      <w:numFmt w:val="bullet"/>
      <w:lvlText w:val=""/>
      <w:lvlJc w:val="left"/>
      <w:pPr>
        <w:ind w:left="2203" w:hanging="360"/>
      </w:pPr>
      <w:rPr>
        <w:rFonts w:ascii="Symbol" w:hAnsi="Symbo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5">
    <w:nsid w:val="620C2587"/>
    <w:multiLevelType w:val="multilevel"/>
    <w:tmpl w:val="C5200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B7231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5"/>
  </w:num>
  <w:num w:numId="3">
    <w:abstractNumId w:val="1"/>
  </w:num>
  <w:num w:numId="4">
    <w:abstractNumId w:val="3"/>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773"/>
    <w:rsid w:val="00002F9C"/>
    <w:rsid w:val="000864A2"/>
    <w:rsid w:val="000A630A"/>
    <w:rsid w:val="000E1EF0"/>
    <w:rsid w:val="00141509"/>
    <w:rsid w:val="00151BD7"/>
    <w:rsid w:val="001A6714"/>
    <w:rsid w:val="001B131F"/>
    <w:rsid w:val="00250690"/>
    <w:rsid w:val="002F6FD4"/>
    <w:rsid w:val="003744DB"/>
    <w:rsid w:val="00474C60"/>
    <w:rsid w:val="004B6143"/>
    <w:rsid w:val="0051221B"/>
    <w:rsid w:val="00586A14"/>
    <w:rsid w:val="005A61B5"/>
    <w:rsid w:val="005E5E2F"/>
    <w:rsid w:val="00695AAB"/>
    <w:rsid w:val="007B3441"/>
    <w:rsid w:val="0088288C"/>
    <w:rsid w:val="008B347E"/>
    <w:rsid w:val="008B4EB4"/>
    <w:rsid w:val="008E75DF"/>
    <w:rsid w:val="00934180"/>
    <w:rsid w:val="00962346"/>
    <w:rsid w:val="00985EB9"/>
    <w:rsid w:val="009A23E1"/>
    <w:rsid w:val="009C2A6F"/>
    <w:rsid w:val="00A73089"/>
    <w:rsid w:val="00A86649"/>
    <w:rsid w:val="00B12773"/>
    <w:rsid w:val="00B62C57"/>
    <w:rsid w:val="00B91409"/>
    <w:rsid w:val="00BC37F2"/>
    <w:rsid w:val="00C032B4"/>
    <w:rsid w:val="00C80314"/>
    <w:rsid w:val="00CB1AAD"/>
    <w:rsid w:val="00D10F63"/>
    <w:rsid w:val="00DC3600"/>
    <w:rsid w:val="00E26503"/>
    <w:rsid w:val="00E41868"/>
    <w:rsid w:val="00E83CDC"/>
    <w:rsid w:val="00EB56BB"/>
    <w:rsid w:val="00EF0814"/>
    <w:rsid w:val="00F005A5"/>
    <w:rsid w:val="00F546B5"/>
    <w:rsid w:val="00FA06FA"/>
    <w:rsid w:val="00FE2B59"/>
    <w:rsid w:val="00FF5940"/>
  </w:rsids>
  <m:mathPr>
    <m:mathFont m:val="Cambria Math"/>
    <m:brkBin m:val="before"/>
    <m:brkBinSub m:val="--"/>
    <m:smallFrac m:val="0"/>
    <m:dispDef/>
    <m:lMargin m:val="0"/>
    <m:rMargin m:val="0"/>
    <m:defJc m:val="centerGroup"/>
    <m:wrapIndent m:val="1440"/>
    <m:intLim m:val="subSup"/>
    <m:naryLim m:val="undOvr"/>
  </m:mathPr>
  <w:themeFontLang w:val="it-IT"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D24E0"/>
  <w15:chartTrackingRefBased/>
  <w15:docId w15:val="{3452A8C6-AFC8-4331-A644-9B108877C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41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B1AA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88C"/>
    <w:pPr>
      <w:ind w:left="720"/>
      <w:contextualSpacing/>
    </w:pPr>
  </w:style>
  <w:style w:type="character" w:styleId="Hyperlink">
    <w:name w:val="Hyperlink"/>
    <w:basedOn w:val="DefaultParagraphFont"/>
    <w:uiPriority w:val="99"/>
    <w:unhideWhenUsed/>
    <w:rsid w:val="003744DB"/>
    <w:rPr>
      <w:color w:val="0563C1" w:themeColor="hyperlink"/>
      <w:u w:val="single"/>
    </w:rPr>
  </w:style>
  <w:style w:type="character" w:customStyle="1" w:styleId="UnresolvedMention">
    <w:name w:val="Unresolved Mention"/>
    <w:basedOn w:val="DefaultParagraphFont"/>
    <w:uiPriority w:val="99"/>
    <w:semiHidden/>
    <w:unhideWhenUsed/>
    <w:rsid w:val="003744DB"/>
    <w:rPr>
      <w:color w:val="605E5C"/>
      <w:shd w:val="clear" w:color="auto" w:fill="E1DFDD"/>
    </w:rPr>
  </w:style>
  <w:style w:type="paragraph" w:styleId="BalloonText">
    <w:name w:val="Balloon Text"/>
    <w:basedOn w:val="Normal"/>
    <w:link w:val="BalloonTextChar"/>
    <w:uiPriority w:val="99"/>
    <w:semiHidden/>
    <w:unhideWhenUsed/>
    <w:rsid w:val="008B4E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EB4"/>
    <w:rPr>
      <w:rFonts w:ascii="Segoe UI" w:hAnsi="Segoe UI" w:cs="Segoe UI"/>
      <w:sz w:val="18"/>
      <w:szCs w:val="18"/>
    </w:rPr>
  </w:style>
  <w:style w:type="character" w:customStyle="1" w:styleId="Heading1Char">
    <w:name w:val="Heading 1 Char"/>
    <w:basedOn w:val="DefaultParagraphFont"/>
    <w:link w:val="Heading1"/>
    <w:uiPriority w:val="9"/>
    <w:rsid w:val="00934180"/>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93418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34180"/>
    <w:rPr>
      <w:rFonts w:eastAsiaTheme="minorEastAsia"/>
      <w:color w:val="5A5A5A" w:themeColor="text1" w:themeTint="A5"/>
      <w:spacing w:val="15"/>
    </w:rPr>
  </w:style>
  <w:style w:type="paragraph" w:styleId="NormalWeb">
    <w:name w:val="Normal (Web)"/>
    <w:basedOn w:val="Normal"/>
    <w:uiPriority w:val="99"/>
    <w:unhideWhenUsed/>
    <w:rsid w:val="00E41868"/>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Heading2Char">
    <w:name w:val="Heading 2 Char"/>
    <w:basedOn w:val="DefaultParagraphFont"/>
    <w:link w:val="Heading2"/>
    <w:uiPriority w:val="9"/>
    <w:rsid w:val="00CB1AAD"/>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474C60"/>
    <w:pPr>
      <w:tabs>
        <w:tab w:val="center" w:pos="4819"/>
        <w:tab w:val="right" w:pos="9638"/>
      </w:tabs>
      <w:spacing w:after="0" w:line="240" w:lineRule="auto"/>
    </w:pPr>
  </w:style>
  <w:style w:type="character" w:customStyle="1" w:styleId="HeaderChar">
    <w:name w:val="Header Char"/>
    <w:basedOn w:val="DefaultParagraphFont"/>
    <w:link w:val="Header"/>
    <w:uiPriority w:val="99"/>
    <w:rsid w:val="00474C60"/>
  </w:style>
  <w:style w:type="paragraph" w:styleId="Footer">
    <w:name w:val="footer"/>
    <w:basedOn w:val="Normal"/>
    <w:link w:val="FooterChar"/>
    <w:uiPriority w:val="99"/>
    <w:unhideWhenUsed/>
    <w:rsid w:val="00474C60"/>
    <w:pPr>
      <w:tabs>
        <w:tab w:val="center" w:pos="4819"/>
        <w:tab w:val="right" w:pos="9638"/>
      </w:tabs>
      <w:spacing w:after="0" w:line="240" w:lineRule="auto"/>
    </w:pPr>
  </w:style>
  <w:style w:type="character" w:customStyle="1" w:styleId="FooterChar">
    <w:name w:val="Footer Char"/>
    <w:basedOn w:val="DefaultParagraphFont"/>
    <w:link w:val="Footer"/>
    <w:uiPriority w:val="99"/>
    <w:rsid w:val="00474C60"/>
  </w:style>
  <w:style w:type="character" w:customStyle="1" w:styleId="LightOrange">
    <w:name w:val="Light Orange"/>
    <w:basedOn w:val="DefaultParagraphFont"/>
    <w:uiPriority w:val="1"/>
    <w:qFormat/>
    <w:rsid w:val="00474C60"/>
    <w:rPr>
      <w:rFonts w:asciiTheme="minorHAnsi" w:hAnsiTheme="minorHAnsi"/>
      <w:b w:val="0"/>
      <w:i w:val="0"/>
      <w:color w:val="DC6206"/>
    </w:rPr>
  </w:style>
  <w:style w:type="paragraph" w:customStyle="1" w:styleId="Bodytext-small">
    <w:name w:val="Body text - small"/>
    <w:basedOn w:val="Normal"/>
    <w:qFormat/>
    <w:rsid w:val="00474C60"/>
    <w:pPr>
      <w:widowControl w:val="0"/>
      <w:spacing w:before="120" w:after="120" w:line="240" w:lineRule="auto"/>
      <w:jc w:val="both"/>
    </w:pPr>
    <w:rPr>
      <w:rFonts w:eastAsia="Times New Roman" w:cs="Arial"/>
      <w:bCs/>
      <w:iCs/>
      <w:color w:val="5B9BD5" w:themeColor="accent5"/>
      <w:sz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29414">
      <w:bodyDiv w:val="1"/>
      <w:marLeft w:val="0"/>
      <w:marRight w:val="0"/>
      <w:marTop w:val="0"/>
      <w:marBottom w:val="0"/>
      <w:divBdr>
        <w:top w:val="none" w:sz="0" w:space="0" w:color="auto"/>
        <w:left w:val="none" w:sz="0" w:space="0" w:color="auto"/>
        <w:bottom w:val="none" w:sz="0" w:space="0" w:color="auto"/>
        <w:right w:val="none" w:sz="0" w:space="0" w:color="auto"/>
      </w:divBdr>
      <w:divsChild>
        <w:div w:id="281697056">
          <w:marLeft w:val="0"/>
          <w:marRight w:val="0"/>
          <w:marTop w:val="0"/>
          <w:marBottom w:val="0"/>
          <w:divBdr>
            <w:top w:val="none" w:sz="0" w:space="0" w:color="auto"/>
            <w:left w:val="none" w:sz="0" w:space="0" w:color="auto"/>
            <w:bottom w:val="none" w:sz="0" w:space="0" w:color="auto"/>
            <w:right w:val="none" w:sz="0" w:space="0" w:color="auto"/>
          </w:divBdr>
          <w:divsChild>
            <w:div w:id="1736009752">
              <w:marLeft w:val="0"/>
              <w:marRight w:val="0"/>
              <w:marTop w:val="0"/>
              <w:marBottom w:val="0"/>
              <w:divBdr>
                <w:top w:val="none" w:sz="0" w:space="0" w:color="auto"/>
                <w:left w:val="none" w:sz="0" w:space="0" w:color="auto"/>
                <w:bottom w:val="none" w:sz="0" w:space="0" w:color="auto"/>
                <w:right w:val="none" w:sz="0" w:space="0" w:color="auto"/>
              </w:divBdr>
              <w:divsChild>
                <w:div w:id="972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136446">
      <w:bodyDiv w:val="1"/>
      <w:marLeft w:val="0"/>
      <w:marRight w:val="0"/>
      <w:marTop w:val="0"/>
      <w:marBottom w:val="0"/>
      <w:divBdr>
        <w:top w:val="none" w:sz="0" w:space="0" w:color="auto"/>
        <w:left w:val="none" w:sz="0" w:space="0" w:color="auto"/>
        <w:bottom w:val="none" w:sz="0" w:space="0" w:color="auto"/>
        <w:right w:val="none" w:sz="0" w:space="0" w:color="auto"/>
      </w:divBdr>
      <w:divsChild>
        <w:div w:id="369576299">
          <w:marLeft w:val="0"/>
          <w:marRight w:val="0"/>
          <w:marTop w:val="0"/>
          <w:marBottom w:val="0"/>
          <w:divBdr>
            <w:top w:val="none" w:sz="0" w:space="0" w:color="auto"/>
            <w:left w:val="none" w:sz="0" w:space="0" w:color="auto"/>
            <w:bottom w:val="none" w:sz="0" w:space="0" w:color="auto"/>
            <w:right w:val="none" w:sz="0" w:space="0" w:color="auto"/>
          </w:divBdr>
          <w:divsChild>
            <w:div w:id="543827941">
              <w:marLeft w:val="0"/>
              <w:marRight w:val="0"/>
              <w:marTop w:val="0"/>
              <w:marBottom w:val="0"/>
              <w:divBdr>
                <w:top w:val="none" w:sz="0" w:space="0" w:color="auto"/>
                <w:left w:val="none" w:sz="0" w:space="0" w:color="auto"/>
                <w:bottom w:val="none" w:sz="0" w:space="0" w:color="auto"/>
                <w:right w:val="none" w:sz="0" w:space="0" w:color="auto"/>
              </w:divBdr>
              <w:divsChild>
                <w:div w:id="3199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666918">
      <w:bodyDiv w:val="1"/>
      <w:marLeft w:val="0"/>
      <w:marRight w:val="0"/>
      <w:marTop w:val="0"/>
      <w:marBottom w:val="0"/>
      <w:divBdr>
        <w:top w:val="none" w:sz="0" w:space="0" w:color="auto"/>
        <w:left w:val="none" w:sz="0" w:space="0" w:color="auto"/>
        <w:bottom w:val="none" w:sz="0" w:space="0" w:color="auto"/>
        <w:right w:val="none" w:sz="0" w:space="0" w:color="auto"/>
      </w:divBdr>
    </w:div>
    <w:div w:id="787819996">
      <w:bodyDiv w:val="1"/>
      <w:marLeft w:val="0"/>
      <w:marRight w:val="0"/>
      <w:marTop w:val="0"/>
      <w:marBottom w:val="0"/>
      <w:divBdr>
        <w:top w:val="none" w:sz="0" w:space="0" w:color="auto"/>
        <w:left w:val="none" w:sz="0" w:space="0" w:color="auto"/>
        <w:bottom w:val="none" w:sz="0" w:space="0" w:color="auto"/>
        <w:right w:val="none" w:sz="0" w:space="0" w:color="auto"/>
      </w:divBdr>
    </w:div>
    <w:div w:id="940574363">
      <w:bodyDiv w:val="1"/>
      <w:marLeft w:val="0"/>
      <w:marRight w:val="0"/>
      <w:marTop w:val="0"/>
      <w:marBottom w:val="0"/>
      <w:divBdr>
        <w:top w:val="none" w:sz="0" w:space="0" w:color="auto"/>
        <w:left w:val="none" w:sz="0" w:space="0" w:color="auto"/>
        <w:bottom w:val="none" w:sz="0" w:space="0" w:color="auto"/>
        <w:right w:val="none" w:sz="0" w:space="0" w:color="auto"/>
      </w:divBdr>
      <w:divsChild>
        <w:div w:id="657728516">
          <w:marLeft w:val="720"/>
          <w:marRight w:val="0"/>
          <w:marTop w:val="0"/>
          <w:marBottom w:val="0"/>
          <w:divBdr>
            <w:top w:val="none" w:sz="0" w:space="0" w:color="auto"/>
            <w:left w:val="none" w:sz="0" w:space="0" w:color="auto"/>
            <w:bottom w:val="none" w:sz="0" w:space="0" w:color="auto"/>
            <w:right w:val="none" w:sz="0" w:space="0" w:color="auto"/>
          </w:divBdr>
        </w:div>
      </w:divsChild>
    </w:div>
    <w:div w:id="984894263">
      <w:bodyDiv w:val="1"/>
      <w:marLeft w:val="0"/>
      <w:marRight w:val="0"/>
      <w:marTop w:val="0"/>
      <w:marBottom w:val="0"/>
      <w:divBdr>
        <w:top w:val="none" w:sz="0" w:space="0" w:color="auto"/>
        <w:left w:val="none" w:sz="0" w:space="0" w:color="auto"/>
        <w:bottom w:val="none" w:sz="0" w:space="0" w:color="auto"/>
        <w:right w:val="none" w:sz="0" w:space="0" w:color="auto"/>
      </w:divBdr>
    </w:div>
    <w:div w:id="1001934070">
      <w:bodyDiv w:val="1"/>
      <w:marLeft w:val="0"/>
      <w:marRight w:val="0"/>
      <w:marTop w:val="0"/>
      <w:marBottom w:val="0"/>
      <w:divBdr>
        <w:top w:val="none" w:sz="0" w:space="0" w:color="auto"/>
        <w:left w:val="none" w:sz="0" w:space="0" w:color="auto"/>
        <w:bottom w:val="none" w:sz="0" w:space="0" w:color="auto"/>
        <w:right w:val="none" w:sz="0" w:space="0" w:color="auto"/>
      </w:divBdr>
    </w:div>
    <w:div w:id="1079447397">
      <w:bodyDiv w:val="1"/>
      <w:marLeft w:val="0"/>
      <w:marRight w:val="0"/>
      <w:marTop w:val="0"/>
      <w:marBottom w:val="0"/>
      <w:divBdr>
        <w:top w:val="none" w:sz="0" w:space="0" w:color="auto"/>
        <w:left w:val="none" w:sz="0" w:space="0" w:color="auto"/>
        <w:bottom w:val="none" w:sz="0" w:space="0" w:color="auto"/>
        <w:right w:val="none" w:sz="0" w:space="0" w:color="auto"/>
      </w:divBdr>
      <w:divsChild>
        <w:div w:id="1984239205">
          <w:marLeft w:val="0"/>
          <w:marRight w:val="0"/>
          <w:marTop w:val="0"/>
          <w:marBottom w:val="0"/>
          <w:divBdr>
            <w:top w:val="none" w:sz="0" w:space="0" w:color="auto"/>
            <w:left w:val="none" w:sz="0" w:space="0" w:color="auto"/>
            <w:bottom w:val="none" w:sz="0" w:space="0" w:color="auto"/>
            <w:right w:val="none" w:sz="0" w:space="0" w:color="auto"/>
          </w:divBdr>
          <w:divsChild>
            <w:div w:id="1701315060">
              <w:marLeft w:val="0"/>
              <w:marRight w:val="0"/>
              <w:marTop w:val="0"/>
              <w:marBottom w:val="0"/>
              <w:divBdr>
                <w:top w:val="none" w:sz="0" w:space="0" w:color="auto"/>
                <w:left w:val="none" w:sz="0" w:space="0" w:color="auto"/>
                <w:bottom w:val="none" w:sz="0" w:space="0" w:color="auto"/>
                <w:right w:val="none" w:sz="0" w:space="0" w:color="auto"/>
              </w:divBdr>
              <w:divsChild>
                <w:div w:id="115946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219950">
      <w:bodyDiv w:val="1"/>
      <w:marLeft w:val="0"/>
      <w:marRight w:val="0"/>
      <w:marTop w:val="0"/>
      <w:marBottom w:val="0"/>
      <w:divBdr>
        <w:top w:val="none" w:sz="0" w:space="0" w:color="auto"/>
        <w:left w:val="none" w:sz="0" w:space="0" w:color="auto"/>
        <w:bottom w:val="none" w:sz="0" w:space="0" w:color="auto"/>
        <w:right w:val="none" w:sz="0" w:space="0" w:color="auto"/>
      </w:divBdr>
    </w:div>
    <w:div w:id="1716083286">
      <w:bodyDiv w:val="1"/>
      <w:marLeft w:val="0"/>
      <w:marRight w:val="0"/>
      <w:marTop w:val="0"/>
      <w:marBottom w:val="0"/>
      <w:divBdr>
        <w:top w:val="none" w:sz="0" w:space="0" w:color="auto"/>
        <w:left w:val="none" w:sz="0" w:space="0" w:color="auto"/>
        <w:bottom w:val="none" w:sz="0" w:space="0" w:color="auto"/>
        <w:right w:val="none" w:sz="0" w:space="0" w:color="auto"/>
      </w:divBdr>
    </w:div>
    <w:div w:id="1799253459">
      <w:bodyDiv w:val="1"/>
      <w:marLeft w:val="0"/>
      <w:marRight w:val="0"/>
      <w:marTop w:val="0"/>
      <w:marBottom w:val="0"/>
      <w:divBdr>
        <w:top w:val="none" w:sz="0" w:space="0" w:color="auto"/>
        <w:left w:val="none" w:sz="0" w:space="0" w:color="auto"/>
        <w:bottom w:val="none" w:sz="0" w:space="0" w:color="auto"/>
        <w:right w:val="none" w:sz="0" w:space="0" w:color="auto"/>
      </w:divBdr>
    </w:div>
    <w:div w:id="1874147853">
      <w:bodyDiv w:val="1"/>
      <w:marLeft w:val="0"/>
      <w:marRight w:val="0"/>
      <w:marTop w:val="0"/>
      <w:marBottom w:val="0"/>
      <w:divBdr>
        <w:top w:val="none" w:sz="0" w:space="0" w:color="auto"/>
        <w:left w:val="none" w:sz="0" w:space="0" w:color="auto"/>
        <w:bottom w:val="none" w:sz="0" w:space="0" w:color="auto"/>
        <w:right w:val="none" w:sz="0" w:space="0" w:color="auto"/>
      </w:divBdr>
      <w:divsChild>
        <w:div w:id="1654019638">
          <w:marLeft w:val="720"/>
          <w:marRight w:val="0"/>
          <w:marTop w:val="0"/>
          <w:marBottom w:val="0"/>
          <w:divBdr>
            <w:top w:val="none" w:sz="0" w:space="0" w:color="auto"/>
            <w:left w:val="none" w:sz="0" w:space="0" w:color="auto"/>
            <w:bottom w:val="none" w:sz="0" w:space="0" w:color="auto"/>
            <w:right w:val="none" w:sz="0" w:space="0" w:color="auto"/>
          </w:divBdr>
        </w:div>
      </w:divsChild>
    </w:div>
    <w:div w:id="193438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396</Words>
  <Characters>2262</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Mancarella</dc:creator>
  <cp:keywords/>
  <dc:description/>
  <cp:lastModifiedBy>Microsoft Office User</cp:lastModifiedBy>
  <cp:revision>2</cp:revision>
  <cp:lastPrinted>2020-04-16T13:46:00Z</cp:lastPrinted>
  <dcterms:created xsi:type="dcterms:W3CDTF">2020-08-04T15:56:00Z</dcterms:created>
  <dcterms:modified xsi:type="dcterms:W3CDTF">2020-08-04T15:56:00Z</dcterms:modified>
</cp:coreProperties>
</file>